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1B8E" w14:textId="2CA200AD" w:rsidR="00D22021" w:rsidRPr="00F53A2E" w:rsidRDefault="00D22021" w:rsidP="00D22021">
      <w:pPr>
        <w:autoSpaceDE w:val="0"/>
        <w:autoSpaceDN w:val="0"/>
        <w:adjustRightInd w:val="0"/>
        <w:rPr>
          <w:rFonts w:ascii="Arial" w:hAnsi="Arial" w:cs="Arial"/>
          <w:b/>
          <w:bCs/>
          <w:lang w:val="sv-SE" w:eastAsia="sv-SE"/>
        </w:rPr>
      </w:pPr>
      <w:r w:rsidRPr="00FB150A">
        <w:rPr>
          <w:rFonts w:ascii="Arial" w:hAnsi="Arial" w:cs="Arial"/>
          <w:b/>
          <w:bCs/>
          <w:lang w:val="sv-SE" w:eastAsia="sv-SE"/>
        </w:rPr>
        <w:t>Styrelsen</w:t>
      </w:r>
      <w:r w:rsidR="00174B12" w:rsidRPr="00FB150A">
        <w:rPr>
          <w:rFonts w:ascii="Arial" w:hAnsi="Arial" w:cs="Arial"/>
          <w:b/>
          <w:bCs/>
          <w:lang w:val="sv-SE" w:eastAsia="sv-SE"/>
        </w:rPr>
        <w:t xml:space="preserve"> för Ortivus AB</w:t>
      </w:r>
      <w:r w:rsidR="00B57E39">
        <w:rPr>
          <w:rFonts w:ascii="Arial" w:hAnsi="Arial" w:cs="Arial"/>
          <w:b/>
          <w:bCs/>
          <w:lang w:val="sv-SE" w:eastAsia="sv-SE"/>
        </w:rPr>
        <w:t>s</w:t>
      </w:r>
      <w:r w:rsidR="00174B12" w:rsidRPr="00FB150A">
        <w:rPr>
          <w:rFonts w:ascii="Arial" w:hAnsi="Arial" w:cs="Arial"/>
          <w:b/>
          <w:bCs/>
          <w:lang w:val="sv-SE" w:eastAsia="sv-SE"/>
        </w:rPr>
        <w:t xml:space="preserve"> (publ)</w:t>
      </w:r>
      <w:r w:rsidRPr="00FB150A">
        <w:rPr>
          <w:rFonts w:ascii="Arial" w:hAnsi="Arial" w:cs="Arial"/>
          <w:b/>
          <w:bCs/>
          <w:lang w:val="sv-SE" w:eastAsia="sv-SE"/>
        </w:rPr>
        <w:t xml:space="preserve"> redovisning av resultatet av ersättnings</w:t>
      </w:r>
      <w:r w:rsidR="00E23C79">
        <w:rPr>
          <w:rFonts w:ascii="Arial" w:hAnsi="Arial" w:cs="Arial"/>
          <w:b/>
          <w:bCs/>
          <w:lang w:val="sv-SE" w:eastAsia="sv-SE"/>
        </w:rPr>
        <w:t xml:space="preserve">utskottets </w:t>
      </w:r>
      <w:r w:rsidR="00174B12" w:rsidRPr="00FB150A">
        <w:rPr>
          <w:rFonts w:ascii="Arial" w:hAnsi="Arial" w:cs="Arial"/>
          <w:b/>
          <w:bCs/>
          <w:lang w:val="sv-SE" w:eastAsia="sv-SE"/>
        </w:rPr>
        <w:t xml:space="preserve">utvärdering av ersättning till ledande befattningshavare </w:t>
      </w:r>
      <w:r w:rsidRPr="00FB150A">
        <w:rPr>
          <w:rFonts w:ascii="Arial" w:hAnsi="Arial" w:cs="Arial"/>
          <w:b/>
          <w:bCs/>
          <w:lang w:val="sv-SE" w:eastAsia="sv-SE"/>
        </w:rPr>
        <w:t>enligt Svensk kod för bolagsstyrning</w:t>
      </w:r>
    </w:p>
    <w:p w14:paraId="7240FE95" w14:textId="77777777" w:rsidR="00D22021" w:rsidRPr="00FB150A" w:rsidRDefault="00D22021" w:rsidP="00D22021">
      <w:pPr>
        <w:autoSpaceDE w:val="0"/>
        <w:autoSpaceDN w:val="0"/>
        <w:adjustRightInd w:val="0"/>
        <w:rPr>
          <w:rFonts w:ascii="Arial" w:hAnsi="Arial" w:cs="Arial"/>
          <w:sz w:val="20"/>
          <w:szCs w:val="20"/>
          <w:lang w:val="sv-SE" w:eastAsia="sv-SE"/>
        </w:rPr>
      </w:pPr>
    </w:p>
    <w:p w14:paraId="42739ED4" w14:textId="06DBC147" w:rsidR="00D22021" w:rsidRPr="0088199E" w:rsidRDefault="0088199E" w:rsidP="00D22021">
      <w:pPr>
        <w:autoSpaceDE w:val="0"/>
        <w:autoSpaceDN w:val="0"/>
        <w:adjustRightInd w:val="0"/>
        <w:rPr>
          <w:rFonts w:ascii="Microsoft Sans Serif" w:hAnsi="Microsoft Sans Serif" w:cs="Microsoft Sans Serif"/>
          <w:sz w:val="22"/>
          <w:szCs w:val="20"/>
          <w:lang w:val="sv-SE" w:eastAsia="sv-SE"/>
        </w:rPr>
      </w:pPr>
      <w:r w:rsidRPr="0088199E">
        <w:rPr>
          <w:rFonts w:ascii="Microsoft Sans Serif" w:hAnsi="Microsoft Sans Serif" w:cs="Microsoft Sans Serif"/>
          <w:sz w:val="22"/>
          <w:szCs w:val="20"/>
          <w:lang w:val="sv-SE" w:eastAsia="sv-SE"/>
        </w:rPr>
        <w:t>Med beaktande av Svensk kod för bolagsstyrning ska styrelsen i Ortivus AB (publ) inrätta ett ersättningsutskott vars uppgift är att bereda styrelsens beslut i frågor om ersättningsprinciper, ersättningar och andra anställningsvillkor för bolagsledningen, följa och utvärdera program för rörliga ersättningar för bolagsledningen, följa och utvärdera tillämpningen av de riktlinjer för ersättningar till ledande befattningshavare som årsstämman enligt lag ska fatta beslut om samt gällande ersättningsstrukturer och ersättningsnivåer i bolaget.</w:t>
      </w:r>
    </w:p>
    <w:p w14:paraId="02782BED" w14:textId="137E46D8" w:rsidR="001B6415" w:rsidRPr="00FB150A" w:rsidRDefault="0088199E" w:rsidP="001B6415">
      <w:pPr>
        <w:autoSpaceDE w:val="0"/>
        <w:autoSpaceDN w:val="0"/>
        <w:adjustRightInd w:val="0"/>
        <w:rPr>
          <w:rFonts w:ascii="Microsoft Sans Serif" w:hAnsi="Microsoft Sans Serif" w:cs="Microsoft Sans Serif"/>
          <w:sz w:val="22"/>
          <w:szCs w:val="20"/>
          <w:lang w:val="sv-SE" w:eastAsia="sv-SE"/>
        </w:rPr>
      </w:pPr>
      <w:r>
        <w:rPr>
          <w:rFonts w:ascii="Microsoft Sans Serif" w:hAnsi="Microsoft Sans Serif" w:cs="Microsoft Sans Serif"/>
          <w:sz w:val="22"/>
          <w:szCs w:val="20"/>
          <w:lang w:val="sv-SE" w:eastAsia="sv-SE"/>
        </w:rPr>
        <w:br/>
      </w:r>
      <w:r w:rsidRPr="0088199E">
        <w:rPr>
          <w:rFonts w:ascii="Microsoft Sans Serif" w:hAnsi="Microsoft Sans Serif" w:cs="Microsoft Sans Serif"/>
          <w:b/>
          <w:bCs/>
          <w:sz w:val="22"/>
          <w:szCs w:val="20"/>
          <w:lang w:val="sv-SE" w:eastAsia="sv-SE"/>
        </w:rPr>
        <w:t>Ersättningsutskott</w:t>
      </w:r>
      <w:r w:rsidRPr="0088199E">
        <w:rPr>
          <w:rFonts w:ascii="Microsoft Sans Serif" w:hAnsi="Microsoft Sans Serif" w:cs="Microsoft Sans Serif"/>
          <w:b/>
          <w:bCs/>
          <w:sz w:val="22"/>
          <w:szCs w:val="20"/>
          <w:lang w:val="sv-SE" w:eastAsia="sv-SE"/>
        </w:rPr>
        <w:br/>
      </w:r>
      <w:r>
        <w:rPr>
          <w:rFonts w:ascii="Microsoft Sans Serif" w:hAnsi="Microsoft Sans Serif" w:cs="Microsoft Sans Serif"/>
          <w:sz w:val="22"/>
          <w:szCs w:val="20"/>
          <w:lang w:val="sv-SE" w:eastAsia="sv-SE"/>
        </w:rPr>
        <w:br/>
        <w:t xml:space="preserve">Styrelsen har inom sig utsett ett ersättningsutskott bestående av styrelseledamöterna </w:t>
      </w:r>
      <w:r w:rsidR="001013E4">
        <w:rPr>
          <w:rFonts w:ascii="Microsoft Sans Serif" w:hAnsi="Microsoft Sans Serif" w:cs="Microsoft Sans Serif"/>
          <w:sz w:val="22"/>
          <w:szCs w:val="20"/>
          <w:lang w:val="sv-SE" w:eastAsia="sv-SE"/>
        </w:rPr>
        <w:t xml:space="preserve">Anders Paulsson och Peter Edwall. Anders Paulsson </w:t>
      </w:r>
      <w:r>
        <w:rPr>
          <w:rFonts w:ascii="Microsoft Sans Serif" w:hAnsi="Microsoft Sans Serif" w:cs="Microsoft Sans Serif"/>
          <w:sz w:val="22"/>
          <w:szCs w:val="20"/>
          <w:lang w:val="sv-SE" w:eastAsia="sv-SE"/>
        </w:rPr>
        <w:t xml:space="preserve">har utsetts till ordförande i ersättningsutskottet. </w:t>
      </w:r>
      <w:r w:rsidRPr="001B6415">
        <w:rPr>
          <w:rFonts w:ascii="Microsoft Sans Serif" w:hAnsi="Microsoft Sans Serif" w:cs="Microsoft Sans Serif"/>
          <w:sz w:val="22"/>
          <w:szCs w:val="20"/>
          <w:lang w:val="sv-SE" w:eastAsia="sv-SE"/>
        </w:rPr>
        <w:t xml:space="preserve">Ersättningsutskottet har under året sammanträtt vid </w:t>
      </w:r>
      <w:r w:rsidR="00E12612">
        <w:rPr>
          <w:rFonts w:ascii="Microsoft Sans Serif" w:hAnsi="Microsoft Sans Serif" w:cs="Microsoft Sans Serif"/>
          <w:sz w:val="22"/>
          <w:szCs w:val="20"/>
          <w:lang w:val="sv-SE" w:eastAsia="sv-SE"/>
        </w:rPr>
        <w:t>2</w:t>
      </w:r>
      <w:r w:rsidRPr="001B6415">
        <w:rPr>
          <w:rFonts w:ascii="Microsoft Sans Serif" w:hAnsi="Microsoft Sans Serif" w:cs="Microsoft Sans Serif"/>
          <w:sz w:val="22"/>
          <w:szCs w:val="20"/>
          <w:lang w:val="sv-SE" w:eastAsia="sv-SE"/>
        </w:rPr>
        <w:t xml:space="preserve"> tillfällen</w:t>
      </w:r>
      <w:r w:rsidR="001B6415" w:rsidRPr="001B6415">
        <w:rPr>
          <w:rFonts w:ascii="Microsoft Sans Serif" w:hAnsi="Microsoft Sans Serif" w:cs="Microsoft Sans Serif"/>
          <w:sz w:val="22"/>
          <w:szCs w:val="20"/>
          <w:lang w:val="sv-SE" w:eastAsia="sv-SE"/>
        </w:rPr>
        <w:t xml:space="preserve"> och därvid behandlat</w:t>
      </w:r>
      <w:r w:rsidR="001B6415">
        <w:rPr>
          <w:rFonts w:ascii="Microsoft Sans Serif" w:hAnsi="Microsoft Sans Serif" w:cs="Microsoft Sans Serif"/>
          <w:sz w:val="22"/>
          <w:szCs w:val="20"/>
          <w:lang w:val="sv-SE" w:eastAsia="sv-SE"/>
        </w:rPr>
        <w:t xml:space="preserve"> de</w:t>
      </w:r>
      <w:r w:rsidR="001B6415" w:rsidRPr="001B6415">
        <w:rPr>
          <w:rFonts w:ascii="Microsoft Sans Serif" w:hAnsi="Microsoft Sans Serif" w:cs="Microsoft Sans Serif"/>
          <w:sz w:val="22"/>
          <w:szCs w:val="20"/>
          <w:lang w:val="sv-SE" w:eastAsia="sv-SE"/>
        </w:rPr>
        <w:t xml:space="preserve"> frågor som ankommer utskottet enligt Svensk kod för bolags</w:t>
      </w:r>
      <w:r w:rsidR="00491737">
        <w:rPr>
          <w:rFonts w:ascii="Microsoft Sans Serif" w:hAnsi="Microsoft Sans Serif" w:cs="Microsoft Sans Serif"/>
          <w:sz w:val="22"/>
          <w:szCs w:val="20"/>
          <w:lang w:val="sv-SE" w:eastAsia="sv-SE"/>
        </w:rPr>
        <w:t>-</w:t>
      </w:r>
      <w:r w:rsidR="001B6415" w:rsidRPr="001B6415">
        <w:rPr>
          <w:rFonts w:ascii="Microsoft Sans Serif" w:hAnsi="Microsoft Sans Serif" w:cs="Microsoft Sans Serif"/>
          <w:sz w:val="22"/>
          <w:szCs w:val="20"/>
          <w:lang w:val="sv-SE" w:eastAsia="sv-SE"/>
        </w:rPr>
        <w:t>styrning</w:t>
      </w:r>
      <w:r w:rsidRPr="001B6415">
        <w:rPr>
          <w:rFonts w:ascii="Microsoft Sans Serif" w:hAnsi="Microsoft Sans Serif" w:cs="Microsoft Sans Serif"/>
          <w:sz w:val="22"/>
          <w:szCs w:val="20"/>
          <w:lang w:val="sv-SE" w:eastAsia="sv-SE"/>
        </w:rPr>
        <w:t xml:space="preserve">. </w:t>
      </w:r>
      <w:r w:rsidR="001B6415" w:rsidRPr="001B6415">
        <w:rPr>
          <w:rFonts w:ascii="Microsoft Sans Serif" w:hAnsi="Microsoft Sans Serif" w:cs="Microsoft Sans Serif"/>
          <w:sz w:val="22"/>
          <w:szCs w:val="20"/>
          <w:lang w:val="sv-SE" w:eastAsia="sv-SE"/>
        </w:rPr>
        <w:br/>
      </w:r>
      <w:r w:rsidR="001B6415">
        <w:rPr>
          <w:lang w:val="sv-SE"/>
        </w:rPr>
        <w:br/>
      </w:r>
      <w:r w:rsidRPr="001B6415">
        <w:rPr>
          <w:rFonts w:ascii="Microsoft Sans Serif" w:hAnsi="Microsoft Sans Serif" w:cs="Microsoft Sans Serif"/>
          <w:b/>
          <w:bCs/>
          <w:sz w:val="22"/>
          <w:szCs w:val="20"/>
          <w:lang w:val="sv-SE" w:eastAsia="sv-SE"/>
        </w:rPr>
        <w:t xml:space="preserve">Ersättningsutskottet </w:t>
      </w:r>
      <w:r w:rsidR="001B6415" w:rsidRPr="001B6415">
        <w:rPr>
          <w:rFonts w:ascii="Microsoft Sans Serif" w:hAnsi="Microsoft Sans Serif" w:cs="Microsoft Sans Serif"/>
          <w:b/>
          <w:bCs/>
          <w:sz w:val="22"/>
          <w:szCs w:val="20"/>
          <w:lang w:val="sv-SE" w:eastAsia="sv-SE"/>
        </w:rPr>
        <w:t xml:space="preserve">utvärdering och bedömning </w:t>
      </w:r>
      <w:r w:rsidR="001B6415" w:rsidRPr="001B6415">
        <w:rPr>
          <w:rFonts w:ascii="Microsoft Sans Serif" w:hAnsi="Microsoft Sans Serif" w:cs="Microsoft Sans Serif"/>
          <w:b/>
          <w:bCs/>
          <w:sz w:val="22"/>
          <w:szCs w:val="20"/>
          <w:lang w:val="sv-SE" w:eastAsia="sv-SE"/>
        </w:rPr>
        <w:br/>
      </w:r>
      <w:r w:rsidR="001B6415">
        <w:rPr>
          <w:lang w:val="sv-SE"/>
        </w:rPr>
        <w:br/>
      </w:r>
      <w:r w:rsidR="001B6415" w:rsidRPr="001B6415">
        <w:rPr>
          <w:rFonts w:ascii="Microsoft Sans Serif" w:hAnsi="Microsoft Sans Serif" w:cs="Microsoft Sans Serif"/>
          <w:sz w:val="22"/>
          <w:szCs w:val="20"/>
          <w:lang w:val="sv-SE" w:eastAsia="sv-SE"/>
        </w:rPr>
        <w:t xml:space="preserve">Ersättningsutskottet har utvärderat den rörliga ersättning som kan utgå till ledande befattningshavare samt tillämpningen av riktlinjerna för ersättning till ledande befattningshavare liksom gällande ersättningsstrukturer och ersättningsnivåer i bolaget i enlighet med andra och tredje punkten 9.1 i Svensk kod för bolagsstyrning. </w:t>
      </w:r>
      <w:r w:rsidR="001B6415">
        <w:rPr>
          <w:rFonts w:ascii="Microsoft Sans Serif" w:hAnsi="Microsoft Sans Serif" w:cs="Microsoft Sans Serif"/>
          <w:sz w:val="22"/>
          <w:szCs w:val="20"/>
          <w:lang w:val="sv-SE" w:eastAsia="sv-SE"/>
        </w:rPr>
        <w:t>Vidare har f</w:t>
      </w:r>
      <w:r w:rsidRPr="001B6415">
        <w:rPr>
          <w:rFonts w:ascii="Microsoft Sans Serif" w:hAnsi="Microsoft Sans Serif" w:cs="Microsoft Sans Serif"/>
          <w:sz w:val="22"/>
          <w:szCs w:val="20"/>
          <w:lang w:val="sv-SE" w:eastAsia="sv-SE"/>
        </w:rPr>
        <w:t xml:space="preserve">örslag </w:t>
      </w:r>
      <w:r w:rsidR="001B6415">
        <w:rPr>
          <w:rFonts w:ascii="Microsoft Sans Serif" w:hAnsi="Microsoft Sans Serif" w:cs="Microsoft Sans Serif"/>
          <w:sz w:val="22"/>
          <w:szCs w:val="20"/>
          <w:lang w:val="sv-SE" w:eastAsia="sv-SE"/>
        </w:rPr>
        <w:t xml:space="preserve">framtagits </w:t>
      </w:r>
      <w:r w:rsidRPr="001B6415">
        <w:rPr>
          <w:rFonts w:ascii="Microsoft Sans Serif" w:hAnsi="Microsoft Sans Serif" w:cs="Microsoft Sans Serif"/>
          <w:sz w:val="22"/>
          <w:szCs w:val="20"/>
          <w:lang w:val="sv-SE" w:eastAsia="sv-SE"/>
        </w:rPr>
        <w:t xml:space="preserve">till styrelsen avseende </w:t>
      </w:r>
      <w:r w:rsidR="001B6415">
        <w:rPr>
          <w:rFonts w:ascii="Microsoft Sans Serif" w:hAnsi="Microsoft Sans Serif" w:cs="Microsoft Sans Serif"/>
          <w:sz w:val="22"/>
          <w:szCs w:val="20"/>
          <w:lang w:val="sv-SE" w:eastAsia="sv-SE"/>
        </w:rPr>
        <w:t xml:space="preserve">uppdaterade </w:t>
      </w:r>
      <w:r w:rsidRPr="001B6415">
        <w:rPr>
          <w:rFonts w:ascii="Microsoft Sans Serif" w:hAnsi="Microsoft Sans Serif" w:cs="Microsoft Sans Serif"/>
          <w:sz w:val="22"/>
          <w:szCs w:val="20"/>
          <w:lang w:val="sv-SE" w:eastAsia="sv-SE"/>
        </w:rPr>
        <w:t>riktlinjer för ersättning till ledande befattningshavare</w:t>
      </w:r>
      <w:r w:rsidR="001E2BA2">
        <w:rPr>
          <w:rFonts w:ascii="Microsoft Sans Serif" w:hAnsi="Microsoft Sans Serif" w:cs="Microsoft Sans Serif"/>
          <w:sz w:val="22"/>
          <w:szCs w:val="20"/>
          <w:lang w:val="sv-SE" w:eastAsia="sv-SE"/>
        </w:rPr>
        <w:t xml:space="preserve"> </w:t>
      </w:r>
      <w:r w:rsidR="00F53A2E">
        <w:rPr>
          <w:rFonts w:ascii="Microsoft Sans Serif" w:hAnsi="Microsoft Sans Serif" w:cs="Microsoft Sans Serif"/>
          <w:sz w:val="22"/>
          <w:szCs w:val="20"/>
          <w:lang w:val="sv-SE" w:eastAsia="sv-SE"/>
        </w:rPr>
        <w:t xml:space="preserve">såsom ett led i </w:t>
      </w:r>
      <w:r w:rsidR="001E2BA2">
        <w:rPr>
          <w:rFonts w:ascii="Microsoft Sans Serif" w:hAnsi="Microsoft Sans Serif" w:cs="Microsoft Sans Serif"/>
          <w:sz w:val="22"/>
          <w:szCs w:val="20"/>
          <w:lang w:val="sv-SE" w:eastAsia="sv-SE"/>
        </w:rPr>
        <w:t xml:space="preserve">anpassningen till </w:t>
      </w:r>
      <w:r w:rsidR="00AA44C5">
        <w:rPr>
          <w:rFonts w:ascii="Microsoft Sans Serif" w:hAnsi="Microsoft Sans Serif" w:cs="Microsoft Sans Serif"/>
          <w:sz w:val="22"/>
          <w:szCs w:val="20"/>
          <w:lang w:val="sv-SE" w:eastAsia="sv-SE"/>
        </w:rPr>
        <w:t xml:space="preserve">ett </w:t>
      </w:r>
      <w:r w:rsidR="001E2BA2">
        <w:rPr>
          <w:rFonts w:ascii="Microsoft Sans Serif" w:hAnsi="Microsoft Sans Serif" w:cs="Microsoft Sans Serif"/>
          <w:sz w:val="22"/>
          <w:szCs w:val="20"/>
          <w:lang w:val="sv-SE" w:eastAsia="sv-SE"/>
        </w:rPr>
        <w:t>ny</w:t>
      </w:r>
      <w:r w:rsidR="006456C5">
        <w:rPr>
          <w:rFonts w:ascii="Microsoft Sans Serif" w:hAnsi="Microsoft Sans Serif" w:cs="Microsoft Sans Serif"/>
          <w:sz w:val="22"/>
          <w:szCs w:val="20"/>
          <w:lang w:val="sv-SE" w:eastAsia="sv-SE"/>
        </w:rPr>
        <w:t>tt</w:t>
      </w:r>
      <w:r w:rsidR="001E2BA2">
        <w:rPr>
          <w:rFonts w:ascii="Microsoft Sans Serif" w:hAnsi="Microsoft Sans Serif" w:cs="Microsoft Sans Serif"/>
          <w:sz w:val="22"/>
          <w:szCs w:val="20"/>
          <w:lang w:val="sv-SE" w:eastAsia="sv-SE"/>
        </w:rPr>
        <w:t xml:space="preserve"> EU direktiv</w:t>
      </w:r>
      <w:r w:rsidR="001B6415">
        <w:rPr>
          <w:rFonts w:ascii="Microsoft Sans Serif" w:hAnsi="Microsoft Sans Serif" w:cs="Microsoft Sans Serif"/>
          <w:sz w:val="22"/>
          <w:szCs w:val="20"/>
          <w:lang w:val="sv-SE" w:eastAsia="sv-SE"/>
        </w:rPr>
        <w:t>.</w:t>
      </w:r>
      <w:r>
        <w:rPr>
          <w:rFonts w:ascii="Microsoft Sans Serif" w:hAnsi="Microsoft Sans Serif" w:cs="Microsoft Sans Serif"/>
          <w:sz w:val="22"/>
          <w:szCs w:val="20"/>
          <w:lang w:val="sv-SE" w:eastAsia="sv-SE"/>
        </w:rPr>
        <w:br/>
      </w:r>
      <w:r w:rsidR="006456C5">
        <w:rPr>
          <w:rFonts w:ascii="Microsoft Sans Serif" w:hAnsi="Microsoft Sans Serif" w:cs="Microsoft Sans Serif"/>
          <w:sz w:val="22"/>
          <w:szCs w:val="20"/>
          <w:lang w:val="sv-SE" w:eastAsia="sv-SE"/>
        </w:rPr>
        <w:br/>
        <w:t xml:space="preserve">Ersättningsutskottet har vidare beslutat föreslå att den rörliga ersättning som kan utgå enligt befintligt program även ska </w:t>
      </w:r>
      <w:r w:rsidR="00F53A2E">
        <w:rPr>
          <w:rFonts w:ascii="Microsoft Sans Serif" w:hAnsi="Microsoft Sans Serif" w:cs="Microsoft Sans Serif"/>
          <w:sz w:val="22"/>
          <w:szCs w:val="20"/>
          <w:lang w:val="sv-SE" w:eastAsia="sv-SE"/>
        </w:rPr>
        <w:t xml:space="preserve">kunna </w:t>
      </w:r>
      <w:r w:rsidR="006456C5">
        <w:rPr>
          <w:rFonts w:ascii="Microsoft Sans Serif" w:hAnsi="Microsoft Sans Serif" w:cs="Microsoft Sans Serif"/>
          <w:sz w:val="22"/>
          <w:szCs w:val="20"/>
          <w:lang w:val="sv-SE" w:eastAsia="sv-SE"/>
        </w:rPr>
        <w:t>omfatta samtliga ledande befattningshavare</w:t>
      </w:r>
      <w:r w:rsidR="00F53A2E">
        <w:rPr>
          <w:rFonts w:ascii="Microsoft Sans Serif" w:hAnsi="Microsoft Sans Serif" w:cs="Microsoft Sans Serif"/>
          <w:sz w:val="22"/>
          <w:szCs w:val="20"/>
          <w:lang w:val="sv-SE" w:eastAsia="sv-SE"/>
        </w:rPr>
        <w:t xml:space="preserve"> i bolagsledningen</w:t>
      </w:r>
      <w:r w:rsidR="006456C5">
        <w:rPr>
          <w:rFonts w:ascii="Microsoft Sans Serif" w:hAnsi="Microsoft Sans Serif" w:cs="Microsoft Sans Serif"/>
          <w:sz w:val="22"/>
          <w:szCs w:val="20"/>
          <w:lang w:val="sv-SE" w:eastAsia="sv-SE"/>
        </w:rPr>
        <w:t xml:space="preserve">.  </w:t>
      </w:r>
      <w:r w:rsidR="006456C5">
        <w:rPr>
          <w:rFonts w:ascii="Microsoft Sans Serif" w:hAnsi="Microsoft Sans Serif" w:cs="Microsoft Sans Serif"/>
          <w:sz w:val="22"/>
          <w:szCs w:val="20"/>
          <w:lang w:val="sv-SE" w:eastAsia="sv-SE"/>
        </w:rPr>
        <w:br/>
      </w:r>
    </w:p>
    <w:p w14:paraId="156BBD59" w14:textId="6E707DFB" w:rsidR="001E2BA2" w:rsidRPr="00D22021" w:rsidRDefault="001E2BA2" w:rsidP="001E2BA2">
      <w:pPr>
        <w:autoSpaceDE w:val="0"/>
        <w:autoSpaceDN w:val="0"/>
        <w:adjustRightInd w:val="0"/>
        <w:rPr>
          <w:rFonts w:ascii="Microsoft Sans Serif" w:hAnsi="Microsoft Sans Serif" w:cs="Microsoft Sans Serif"/>
          <w:sz w:val="22"/>
          <w:szCs w:val="20"/>
          <w:lang w:val="sv-SE" w:eastAsia="sv-SE"/>
        </w:rPr>
      </w:pPr>
      <w:r w:rsidRPr="001E2BA2">
        <w:rPr>
          <w:rFonts w:ascii="Microsoft Sans Serif" w:hAnsi="Microsoft Sans Serif" w:cs="Microsoft Sans Serif"/>
          <w:sz w:val="22"/>
          <w:szCs w:val="20"/>
          <w:lang w:val="sv-SE" w:eastAsia="sv-SE"/>
        </w:rPr>
        <w:t xml:space="preserve">Efter genomförd utvärdering av ersättningar till ledande befattningshavare anser </w:t>
      </w:r>
      <w:r w:rsidR="006456C5">
        <w:rPr>
          <w:rFonts w:ascii="Microsoft Sans Serif" w:hAnsi="Microsoft Sans Serif" w:cs="Microsoft Sans Serif"/>
          <w:sz w:val="22"/>
          <w:szCs w:val="20"/>
          <w:lang w:val="sv-SE" w:eastAsia="sv-SE"/>
        </w:rPr>
        <w:t xml:space="preserve">ersättningsutskottet </w:t>
      </w:r>
      <w:r w:rsidRPr="001E2BA2">
        <w:rPr>
          <w:rFonts w:ascii="Microsoft Sans Serif" w:hAnsi="Microsoft Sans Serif" w:cs="Microsoft Sans Serif"/>
          <w:sz w:val="22"/>
          <w:szCs w:val="20"/>
          <w:lang w:val="sv-SE" w:eastAsia="sv-SE"/>
        </w:rPr>
        <w:t>att den rörliga ersättning</w:t>
      </w:r>
      <w:r w:rsidR="006456C5">
        <w:rPr>
          <w:rFonts w:ascii="Microsoft Sans Serif" w:hAnsi="Microsoft Sans Serif" w:cs="Microsoft Sans Serif"/>
          <w:sz w:val="22"/>
          <w:szCs w:val="20"/>
          <w:lang w:val="sv-SE" w:eastAsia="sv-SE"/>
        </w:rPr>
        <w:t xml:space="preserve"> som kan utgå enligt gällande program till ledande befattningshavare</w:t>
      </w:r>
      <w:r w:rsidRPr="001E2BA2">
        <w:rPr>
          <w:rFonts w:ascii="Microsoft Sans Serif" w:hAnsi="Microsoft Sans Serif" w:cs="Microsoft Sans Serif"/>
          <w:sz w:val="22"/>
          <w:szCs w:val="20"/>
          <w:lang w:val="sv-SE" w:eastAsia="sv-SE"/>
        </w:rPr>
        <w:t xml:space="preserve"> är ändamålsenlig och marknadsmässig</w:t>
      </w:r>
      <w:r w:rsidR="00F53A2E">
        <w:rPr>
          <w:rFonts w:ascii="Microsoft Sans Serif" w:hAnsi="Microsoft Sans Serif" w:cs="Microsoft Sans Serif"/>
          <w:sz w:val="22"/>
          <w:szCs w:val="20"/>
          <w:lang w:val="sv-SE" w:eastAsia="sv-SE"/>
        </w:rPr>
        <w:t>.</w:t>
      </w:r>
      <w:r w:rsidR="006456C5">
        <w:rPr>
          <w:rFonts w:ascii="Microsoft Sans Serif" w:hAnsi="Microsoft Sans Serif" w:cs="Microsoft Sans Serif"/>
          <w:sz w:val="22"/>
          <w:szCs w:val="20"/>
          <w:lang w:val="sv-SE" w:eastAsia="sv-SE"/>
        </w:rPr>
        <w:br/>
      </w:r>
      <w:r w:rsidR="006456C5">
        <w:rPr>
          <w:rFonts w:ascii="Microsoft Sans Serif" w:hAnsi="Microsoft Sans Serif" w:cs="Microsoft Sans Serif"/>
          <w:sz w:val="22"/>
          <w:szCs w:val="20"/>
          <w:lang w:val="sv-SE" w:eastAsia="sv-SE"/>
        </w:rPr>
        <w:br/>
      </w:r>
      <w:r w:rsidRPr="00FB150A">
        <w:rPr>
          <w:rFonts w:ascii="Microsoft Sans Serif" w:hAnsi="Microsoft Sans Serif" w:cs="Microsoft Sans Serif"/>
          <w:sz w:val="22"/>
          <w:szCs w:val="20"/>
          <w:lang w:val="sv-SE" w:eastAsia="sv-SE"/>
        </w:rPr>
        <w:t>Ersättnings</w:t>
      </w:r>
      <w:r w:rsidR="00E23C79">
        <w:rPr>
          <w:rFonts w:ascii="Microsoft Sans Serif" w:hAnsi="Microsoft Sans Serif" w:cs="Microsoft Sans Serif"/>
          <w:sz w:val="22"/>
          <w:szCs w:val="20"/>
          <w:lang w:val="sv-SE" w:eastAsia="sv-SE"/>
        </w:rPr>
        <w:t>utskottet</w:t>
      </w:r>
      <w:r w:rsidRPr="00FB150A">
        <w:rPr>
          <w:rFonts w:ascii="Microsoft Sans Serif" w:hAnsi="Microsoft Sans Serif" w:cs="Microsoft Sans Serif"/>
          <w:sz w:val="22"/>
          <w:szCs w:val="20"/>
          <w:lang w:val="sv-SE" w:eastAsia="sv-SE"/>
        </w:rPr>
        <w:t xml:space="preserve"> bedömer </w:t>
      </w:r>
      <w:r>
        <w:rPr>
          <w:rFonts w:ascii="Microsoft Sans Serif" w:hAnsi="Microsoft Sans Serif" w:cs="Microsoft Sans Serif"/>
          <w:sz w:val="22"/>
          <w:szCs w:val="20"/>
          <w:lang w:val="sv-SE" w:eastAsia="sv-SE"/>
        </w:rPr>
        <w:t xml:space="preserve">vidare att </w:t>
      </w:r>
      <w:r w:rsidRPr="00FB150A">
        <w:rPr>
          <w:rFonts w:ascii="Microsoft Sans Serif" w:hAnsi="Microsoft Sans Serif" w:cs="Microsoft Sans Serif"/>
          <w:sz w:val="22"/>
          <w:szCs w:val="20"/>
          <w:lang w:val="sv-SE" w:eastAsia="sv-SE"/>
        </w:rPr>
        <w:t xml:space="preserve">de ersättningsstrukturer och ersättningsnivåer som gäller för </w:t>
      </w:r>
      <w:r>
        <w:rPr>
          <w:rFonts w:ascii="Microsoft Sans Serif" w:hAnsi="Microsoft Sans Serif" w:cs="Microsoft Sans Serif"/>
          <w:sz w:val="22"/>
          <w:szCs w:val="20"/>
          <w:lang w:val="sv-SE" w:eastAsia="sv-SE"/>
        </w:rPr>
        <w:t>ledande befattningshavare i bolaget</w:t>
      </w:r>
      <w:r w:rsidRPr="00FB150A">
        <w:rPr>
          <w:rFonts w:ascii="Microsoft Sans Serif" w:hAnsi="Microsoft Sans Serif" w:cs="Microsoft Sans Serif"/>
          <w:sz w:val="22"/>
          <w:szCs w:val="20"/>
          <w:lang w:val="sv-SE" w:eastAsia="sv-SE"/>
        </w:rPr>
        <w:t xml:space="preserve"> är </w:t>
      </w:r>
      <w:r w:rsidR="006456C5">
        <w:rPr>
          <w:rFonts w:ascii="Microsoft Sans Serif" w:hAnsi="Microsoft Sans Serif" w:cs="Microsoft Sans Serif"/>
          <w:sz w:val="22"/>
          <w:szCs w:val="20"/>
          <w:lang w:val="sv-SE" w:eastAsia="sv-SE"/>
        </w:rPr>
        <w:t xml:space="preserve">marknadsmässiga, </w:t>
      </w:r>
      <w:r w:rsidRPr="00FB150A">
        <w:rPr>
          <w:rFonts w:ascii="Microsoft Sans Serif" w:hAnsi="Microsoft Sans Serif" w:cs="Microsoft Sans Serif"/>
          <w:sz w:val="22"/>
          <w:szCs w:val="20"/>
          <w:lang w:val="sv-SE" w:eastAsia="sv-SE"/>
        </w:rPr>
        <w:t>ändamåls</w:t>
      </w:r>
      <w:r w:rsidR="00491737">
        <w:rPr>
          <w:rFonts w:ascii="Microsoft Sans Serif" w:hAnsi="Microsoft Sans Serif" w:cs="Microsoft Sans Serif"/>
          <w:sz w:val="22"/>
          <w:szCs w:val="20"/>
          <w:lang w:val="sv-SE" w:eastAsia="sv-SE"/>
        </w:rPr>
        <w:t>-</w:t>
      </w:r>
      <w:r w:rsidRPr="00FB150A">
        <w:rPr>
          <w:rFonts w:ascii="Microsoft Sans Serif" w:hAnsi="Microsoft Sans Serif" w:cs="Microsoft Sans Serif"/>
          <w:sz w:val="22"/>
          <w:szCs w:val="20"/>
          <w:lang w:val="sv-SE" w:eastAsia="sv-SE"/>
        </w:rPr>
        <w:t>enliga och väl avvägda.</w:t>
      </w:r>
    </w:p>
    <w:p w14:paraId="614BAC70" w14:textId="77777777" w:rsidR="001E2BA2" w:rsidRPr="001E2BA2" w:rsidRDefault="001E2BA2" w:rsidP="001E2BA2">
      <w:pPr>
        <w:autoSpaceDE w:val="0"/>
        <w:autoSpaceDN w:val="0"/>
        <w:adjustRightInd w:val="0"/>
        <w:rPr>
          <w:rFonts w:ascii="Microsoft Sans Serif" w:hAnsi="Microsoft Sans Serif" w:cs="Microsoft Sans Serif"/>
          <w:sz w:val="22"/>
          <w:szCs w:val="20"/>
          <w:lang w:val="sv-SE" w:eastAsia="sv-SE"/>
        </w:rPr>
      </w:pPr>
    </w:p>
    <w:p w14:paraId="2560EF05" w14:textId="631F2DEA" w:rsidR="00D22021" w:rsidRPr="006456C5" w:rsidRDefault="001E2BA2" w:rsidP="00D22021">
      <w:pPr>
        <w:autoSpaceDE w:val="0"/>
        <w:autoSpaceDN w:val="0"/>
        <w:adjustRightInd w:val="0"/>
        <w:rPr>
          <w:rFonts w:ascii="Microsoft Sans Serif" w:hAnsi="Microsoft Sans Serif" w:cs="Microsoft Sans Serif"/>
          <w:sz w:val="22"/>
          <w:szCs w:val="20"/>
          <w:lang w:val="sv-SE" w:eastAsia="sv-SE"/>
        </w:rPr>
      </w:pPr>
      <w:r>
        <w:rPr>
          <w:rFonts w:ascii="Microsoft Sans Serif" w:hAnsi="Microsoft Sans Serif" w:cs="Microsoft Sans Serif"/>
          <w:sz w:val="22"/>
          <w:szCs w:val="20"/>
          <w:lang w:val="sv-SE" w:eastAsia="sv-SE"/>
        </w:rPr>
        <w:t>Ersättningsutskottets u</w:t>
      </w:r>
      <w:r w:rsidR="00D22021" w:rsidRPr="00FB150A">
        <w:rPr>
          <w:rFonts w:ascii="Microsoft Sans Serif" w:hAnsi="Microsoft Sans Serif" w:cs="Microsoft Sans Serif"/>
          <w:sz w:val="22"/>
          <w:szCs w:val="20"/>
          <w:lang w:val="sv-SE" w:eastAsia="sv-SE"/>
        </w:rPr>
        <w:t>tvärdering har visat att de riktlinjer för ersättningar till ledande befat</w:t>
      </w:r>
      <w:r w:rsidR="00174B12" w:rsidRPr="00FB150A">
        <w:rPr>
          <w:rFonts w:ascii="Microsoft Sans Serif" w:hAnsi="Microsoft Sans Serif" w:cs="Microsoft Sans Serif"/>
          <w:sz w:val="22"/>
          <w:szCs w:val="20"/>
          <w:lang w:val="sv-SE" w:eastAsia="sv-SE"/>
        </w:rPr>
        <w:t xml:space="preserve">tningshavare som </w:t>
      </w:r>
      <w:r>
        <w:rPr>
          <w:rFonts w:ascii="Microsoft Sans Serif" w:hAnsi="Microsoft Sans Serif" w:cs="Microsoft Sans Serif"/>
          <w:sz w:val="22"/>
          <w:szCs w:val="20"/>
          <w:lang w:val="sv-SE" w:eastAsia="sv-SE"/>
        </w:rPr>
        <w:t xml:space="preserve">antogs av </w:t>
      </w:r>
      <w:r w:rsidR="00174B12" w:rsidRPr="00FB150A">
        <w:rPr>
          <w:rFonts w:ascii="Microsoft Sans Serif" w:hAnsi="Microsoft Sans Serif" w:cs="Microsoft Sans Serif"/>
          <w:sz w:val="22"/>
          <w:szCs w:val="20"/>
          <w:lang w:val="sv-SE" w:eastAsia="sv-SE"/>
        </w:rPr>
        <w:t xml:space="preserve">årsstämman </w:t>
      </w:r>
      <w:r w:rsidR="00093EC0">
        <w:rPr>
          <w:rFonts w:ascii="Microsoft Sans Serif" w:hAnsi="Microsoft Sans Serif" w:cs="Microsoft Sans Serif"/>
          <w:sz w:val="22"/>
          <w:szCs w:val="20"/>
          <w:lang w:val="sv-SE" w:eastAsia="sv-SE"/>
        </w:rPr>
        <w:t>2019</w:t>
      </w:r>
      <w:r w:rsidR="00D22021" w:rsidRPr="00FB150A">
        <w:rPr>
          <w:rFonts w:ascii="Microsoft Sans Serif" w:hAnsi="Microsoft Sans Serif" w:cs="Microsoft Sans Serif"/>
          <w:sz w:val="22"/>
          <w:szCs w:val="20"/>
          <w:lang w:val="sv-SE" w:eastAsia="sv-SE"/>
        </w:rPr>
        <w:t xml:space="preserve"> har</w:t>
      </w:r>
      <w:r w:rsidR="00FB150A" w:rsidRPr="00FB150A">
        <w:rPr>
          <w:rFonts w:ascii="Microsoft Sans Serif" w:hAnsi="Microsoft Sans Serif" w:cs="Microsoft Sans Serif"/>
          <w:sz w:val="22"/>
          <w:szCs w:val="20"/>
          <w:lang w:val="sv-SE" w:eastAsia="sv-SE"/>
        </w:rPr>
        <w:t xml:space="preserve"> tillämpats</w:t>
      </w:r>
      <w:r w:rsidR="006456C5">
        <w:rPr>
          <w:rFonts w:ascii="Microsoft Sans Serif" w:hAnsi="Microsoft Sans Serif" w:cs="Microsoft Sans Serif"/>
          <w:sz w:val="22"/>
          <w:szCs w:val="20"/>
          <w:lang w:val="sv-SE" w:eastAsia="sv-SE"/>
        </w:rPr>
        <w:t xml:space="preserve"> på ett korrekt sätt</w:t>
      </w:r>
      <w:r w:rsidR="00D6131A" w:rsidRPr="00FB150A">
        <w:rPr>
          <w:rFonts w:ascii="Microsoft Sans Serif" w:hAnsi="Microsoft Sans Serif" w:cs="Microsoft Sans Serif"/>
          <w:sz w:val="22"/>
          <w:szCs w:val="20"/>
          <w:lang w:val="sv-SE" w:eastAsia="sv-SE"/>
        </w:rPr>
        <w:t>.</w:t>
      </w:r>
      <w:r w:rsidR="004861BC" w:rsidRPr="00FB150A">
        <w:rPr>
          <w:rFonts w:ascii="Microsoft Sans Serif" w:hAnsi="Microsoft Sans Serif" w:cs="Microsoft Sans Serif"/>
          <w:sz w:val="22"/>
          <w:szCs w:val="20"/>
          <w:lang w:val="sv-SE" w:eastAsia="sv-SE"/>
        </w:rPr>
        <w:br/>
      </w:r>
    </w:p>
    <w:p w14:paraId="12BE555B" w14:textId="47AD1A75" w:rsidR="00D22021" w:rsidRDefault="00FB150A" w:rsidP="00D22021">
      <w:pPr>
        <w:autoSpaceDE w:val="0"/>
        <w:autoSpaceDN w:val="0"/>
        <w:adjustRightInd w:val="0"/>
        <w:rPr>
          <w:rFonts w:ascii="Microsoft Sans Serif" w:hAnsi="Microsoft Sans Serif" w:cs="Microsoft Sans Serif"/>
          <w:sz w:val="22"/>
          <w:szCs w:val="20"/>
          <w:lang w:val="sv-SE" w:eastAsia="sv-SE"/>
        </w:rPr>
      </w:pPr>
      <w:r>
        <w:rPr>
          <w:rFonts w:ascii="Microsoft Sans Serif" w:hAnsi="Microsoft Sans Serif" w:cs="Microsoft Sans Serif"/>
          <w:sz w:val="22"/>
          <w:szCs w:val="20"/>
          <w:lang w:val="sv-SE" w:eastAsia="sv-SE"/>
        </w:rPr>
        <w:t xml:space="preserve">Danderyd, </w:t>
      </w:r>
      <w:r w:rsidR="007443EB">
        <w:rPr>
          <w:rFonts w:ascii="Microsoft Sans Serif" w:hAnsi="Microsoft Sans Serif" w:cs="Microsoft Sans Serif"/>
          <w:sz w:val="22"/>
          <w:szCs w:val="20"/>
          <w:lang w:val="sv-SE" w:eastAsia="sv-SE"/>
        </w:rPr>
        <w:t>april</w:t>
      </w:r>
      <w:r>
        <w:rPr>
          <w:rFonts w:ascii="Microsoft Sans Serif" w:hAnsi="Microsoft Sans Serif" w:cs="Microsoft Sans Serif"/>
          <w:sz w:val="22"/>
          <w:szCs w:val="20"/>
          <w:lang w:val="sv-SE" w:eastAsia="sv-SE"/>
        </w:rPr>
        <w:t xml:space="preserve"> </w:t>
      </w:r>
      <w:r w:rsidR="00093EC0">
        <w:rPr>
          <w:rFonts w:ascii="Microsoft Sans Serif" w:hAnsi="Microsoft Sans Serif" w:cs="Microsoft Sans Serif"/>
          <w:sz w:val="22"/>
          <w:szCs w:val="20"/>
          <w:lang w:val="sv-SE" w:eastAsia="sv-SE"/>
        </w:rPr>
        <w:t>2020</w:t>
      </w:r>
    </w:p>
    <w:p w14:paraId="2ADD42ED" w14:textId="3E315D79" w:rsidR="00D22021" w:rsidRPr="00D22021" w:rsidRDefault="006456C5" w:rsidP="00D22021">
      <w:pPr>
        <w:autoSpaceDE w:val="0"/>
        <w:autoSpaceDN w:val="0"/>
        <w:adjustRightInd w:val="0"/>
        <w:rPr>
          <w:rFonts w:ascii="Microsoft Sans Serif" w:hAnsi="Microsoft Sans Serif" w:cs="Microsoft Sans Serif"/>
          <w:sz w:val="22"/>
          <w:szCs w:val="20"/>
          <w:lang w:val="sv-SE" w:eastAsia="sv-SE"/>
        </w:rPr>
      </w:pPr>
      <w:r>
        <w:rPr>
          <w:rFonts w:ascii="Microsoft Sans Serif" w:hAnsi="Microsoft Sans Serif" w:cs="Microsoft Sans Serif"/>
          <w:sz w:val="22"/>
          <w:szCs w:val="20"/>
          <w:lang w:val="sv-SE" w:eastAsia="sv-SE"/>
        </w:rPr>
        <w:br/>
      </w:r>
      <w:r w:rsidR="00D22021" w:rsidRPr="00D22021">
        <w:rPr>
          <w:rFonts w:ascii="Microsoft Sans Serif" w:hAnsi="Microsoft Sans Serif" w:cs="Microsoft Sans Serif"/>
          <w:sz w:val="22"/>
          <w:szCs w:val="20"/>
          <w:lang w:val="sv-SE" w:eastAsia="sv-SE"/>
        </w:rPr>
        <w:t>Ortivus AB (publ)</w:t>
      </w:r>
    </w:p>
    <w:p w14:paraId="055D40CA" w14:textId="77777777" w:rsidR="002E1A2B" w:rsidRPr="00EE13BF" w:rsidRDefault="00D22021" w:rsidP="00D22021">
      <w:pPr>
        <w:rPr>
          <w:rFonts w:ascii="Microsoft Sans Serif" w:hAnsi="Microsoft Sans Serif" w:cs="Microsoft Sans Serif"/>
          <w:lang w:val="sv-SE"/>
        </w:rPr>
      </w:pPr>
      <w:r w:rsidRPr="00D22021">
        <w:rPr>
          <w:rFonts w:ascii="Microsoft Sans Serif" w:hAnsi="Microsoft Sans Serif" w:cs="Microsoft Sans Serif"/>
          <w:sz w:val="22"/>
          <w:szCs w:val="20"/>
          <w:lang w:val="sv-SE" w:eastAsia="sv-SE"/>
        </w:rPr>
        <w:t>Styrelsen</w:t>
      </w:r>
    </w:p>
    <w:sectPr w:rsidR="002E1A2B" w:rsidRPr="00EE13BF" w:rsidSect="00011648">
      <w:headerReference w:type="even" r:id="rId8"/>
      <w:headerReference w:type="default" r:id="rId9"/>
      <w:footerReference w:type="even" r:id="rId10"/>
      <w:footerReference w:type="default" r:id="rId11"/>
      <w:headerReference w:type="first" r:id="rId12"/>
      <w:footerReference w:type="first" r:id="rId13"/>
      <w:pgSz w:w="12240" w:h="15840"/>
      <w:pgMar w:top="2157" w:right="1800" w:bottom="1440" w:left="1985"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BDC1A" w14:textId="77777777" w:rsidR="00FB150A" w:rsidRDefault="00FB150A">
      <w:r>
        <w:separator/>
      </w:r>
    </w:p>
  </w:endnote>
  <w:endnote w:type="continuationSeparator" w:id="0">
    <w:p w14:paraId="66CFBADA" w14:textId="77777777" w:rsidR="00FB150A" w:rsidRDefault="00FB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E015" w14:textId="77777777" w:rsidR="00CD3493" w:rsidRDefault="00CD34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F1E5" w14:textId="77777777" w:rsidR="00FB150A" w:rsidRPr="00CD3493" w:rsidRDefault="00FB150A" w:rsidP="00CD349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8EED" w14:textId="77777777" w:rsidR="00CD3493" w:rsidRDefault="00CD34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B2BD2" w14:textId="77777777" w:rsidR="00FB150A" w:rsidRDefault="00FB150A">
      <w:r>
        <w:separator/>
      </w:r>
    </w:p>
  </w:footnote>
  <w:footnote w:type="continuationSeparator" w:id="0">
    <w:p w14:paraId="1D66A4A3" w14:textId="77777777" w:rsidR="00FB150A" w:rsidRDefault="00FB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F5F7" w14:textId="77777777" w:rsidR="00CD3493" w:rsidRDefault="00CD34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630"/>
      <w:gridCol w:w="3825"/>
    </w:tblGrid>
    <w:tr w:rsidR="00FB150A" w14:paraId="08ECDAA1" w14:textId="77777777" w:rsidTr="0089252D">
      <w:tc>
        <w:tcPr>
          <w:tcW w:w="4644" w:type="dxa"/>
          <w:shd w:val="clear" w:color="auto" w:fill="auto"/>
        </w:tcPr>
        <w:p w14:paraId="0B6FF201" w14:textId="77777777" w:rsidR="00FB150A" w:rsidRPr="009C0E1C" w:rsidRDefault="00FB150A">
          <w:pPr>
            <w:pStyle w:val="Sidhuvud"/>
            <w:rPr>
              <w:rFonts w:ascii="Calibri" w:hAnsi="Calibri"/>
              <w:i/>
              <w:sz w:val="16"/>
              <w:lang w:val="sv-SE"/>
            </w:rPr>
          </w:pPr>
        </w:p>
      </w:tc>
      <w:tc>
        <w:tcPr>
          <w:tcW w:w="3828" w:type="dxa"/>
          <w:shd w:val="clear" w:color="auto" w:fill="auto"/>
        </w:tcPr>
        <w:p w14:paraId="60A3D9F1" w14:textId="77777777" w:rsidR="00FB150A" w:rsidRDefault="00FB150A" w:rsidP="009C0E1C">
          <w:pPr>
            <w:pStyle w:val="Sidhuvud"/>
            <w:jc w:val="right"/>
          </w:pPr>
          <w:r>
            <w:rPr>
              <w:noProof/>
              <w:lang w:val="sv-SE" w:eastAsia="sv-SE"/>
            </w:rPr>
            <w:drawing>
              <wp:inline distT="0" distB="0" distL="0" distR="0" wp14:anchorId="4F17C28B" wp14:editId="5D8F39DE">
                <wp:extent cx="1714500" cy="419100"/>
                <wp:effectExtent l="0" t="0" r="0" b="0"/>
                <wp:docPr id="1" name="Bild 1" descr="Description: Ortiv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Ortivu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tc>
    </w:tr>
  </w:tbl>
  <w:p w14:paraId="018C116F" w14:textId="77777777" w:rsidR="00FB150A" w:rsidRDefault="00FB150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A643A" w14:textId="77777777" w:rsidR="00CD3493" w:rsidRDefault="00CD34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360"/>
    <w:multiLevelType w:val="hybridMultilevel"/>
    <w:tmpl w:val="F0A0F110"/>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 w15:restartNumberingAfterBreak="0">
    <w:nsid w:val="0BB979AF"/>
    <w:multiLevelType w:val="hybridMultilevel"/>
    <w:tmpl w:val="B36CCABA"/>
    <w:lvl w:ilvl="0" w:tplc="041D0001">
      <w:start w:val="1"/>
      <w:numFmt w:val="bullet"/>
      <w:lvlText w:val=""/>
      <w:lvlJc w:val="left"/>
      <w:pPr>
        <w:tabs>
          <w:tab w:val="num" w:pos="1080"/>
        </w:tabs>
        <w:ind w:left="1080" w:hanging="360"/>
      </w:pPr>
      <w:rPr>
        <w:rFonts w:ascii="Symbol" w:hAnsi="Symbol" w:hint="default"/>
      </w:rPr>
    </w:lvl>
    <w:lvl w:ilvl="1" w:tplc="041D0003">
      <w:start w:val="1"/>
      <w:numFmt w:val="bullet"/>
      <w:lvlText w:val="o"/>
      <w:lvlJc w:val="left"/>
      <w:pPr>
        <w:tabs>
          <w:tab w:val="num" w:pos="1800"/>
        </w:tabs>
        <w:ind w:left="1800" w:hanging="360"/>
      </w:pPr>
      <w:rPr>
        <w:rFonts w:ascii="Courier New" w:hAnsi="Courier New" w:cs="Courier New" w:hint="default"/>
      </w:rPr>
    </w:lvl>
    <w:lvl w:ilvl="2" w:tplc="041D0001">
      <w:start w:val="1"/>
      <w:numFmt w:val="bullet"/>
      <w:lvlText w:val=""/>
      <w:lvlJc w:val="left"/>
      <w:pPr>
        <w:tabs>
          <w:tab w:val="num" w:pos="2520"/>
        </w:tabs>
        <w:ind w:left="2520" w:hanging="360"/>
      </w:pPr>
      <w:rPr>
        <w:rFonts w:ascii="Symbol" w:hAnsi="Symbol"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BC4E7E"/>
    <w:multiLevelType w:val="hybridMultilevel"/>
    <w:tmpl w:val="E9C82086"/>
    <w:lvl w:ilvl="0" w:tplc="04090011">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891267"/>
    <w:multiLevelType w:val="hybridMultilevel"/>
    <w:tmpl w:val="D8A0F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031F20"/>
    <w:multiLevelType w:val="hybridMultilevel"/>
    <w:tmpl w:val="79981F2C"/>
    <w:lvl w:ilvl="0" w:tplc="2202F2F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72FBF"/>
    <w:multiLevelType w:val="hybridMultilevel"/>
    <w:tmpl w:val="FAD09B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764D35"/>
    <w:multiLevelType w:val="hybridMultilevel"/>
    <w:tmpl w:val="308CD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C23883"/>
    <w:multiLevelType w:val="hybridMultilevel"/>
    <w:tmpl w:val="8FECEE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E3504D0"/>
    <w:multiLevelType w:val="hybridMultilevel"/>
    <w:tmpl w:val="EF146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7"/>
  </w:num>
  <w:num w:numId="7">
    <w:abstractNumId w:val="8"/>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479"/>
    <w:rsid w:val="00001F51"/>
    <w:rsid w:val="00011648"/>
    <w:rsid w:val="00011CFE"/>
    <w:rsid w:val="000136F8"/>
    <w:rsid w:val="00015BBA"/>
    <w:rsid w:val="00021C96"/>
    <w:rsid w:val="00023FDA"/>
    <w:rsid w:val="00032E01"/>
    <w:rsid w:val="000336D9"/>
    <w:rsid w:val="00033D6E"/>
    <w:rsid w:val="0003464F"/>
    <w:rsid w:val="00034CD0"/>
    <w:rsid w:val="00035F9E"/>
    <w:rsid w:val="00036D70"/>
    <w:rsid w:val="0004182E"/>
    <w:rsid w:val="00041B73"/>
    <w:rsid w:val="0004497E"/>
    <w:rsid w:val="000468A3"/>
    <w:rsid w:val="000500F6"/>
    <w:rsid w:val="00057B9D"/>
    <w:rsid w:val="00063B4E"/>
    <w:rsid w:val="0007570F"/>
    <w:rsid w:val="00083F84"/>
    <w:rsid w:val="0008786D"/>
    <w:rsid w:val="00093EC0"/>
    <w:rsid w:val="00097C22"/>
    <w:rsid w:val="000A3064"/>
    <w:rsid w:val="000A3F2B"/>
    <w:rsid w:val="000A3F89"/>
    <w:rsid w:val="000A6479"/>
    <w:rsid w:val="000A773B"/>
    <w:rsid w:val="000B2447"/>
    <w:rsid w:val="000B64DC"/>
    <w:rsid w:val="000C15AE"/>
    <w:rsid w:val="000C220E"/>
    <w:rsid w:val="000C2AC7"/>
    <w:rsid w:val="000C49AB"/>
    <w:rsid w:val="000C4CC2"/>
    <w:rsid w:val="000C65BA"/>
    <w:rsid w:val="000D2D0F"/>
    <w:rsid w:val="000D726B"/>
    <w:rsid w:val="000D755C"/>
    <w:rsid w:val="000E73DB"/>
    <w:rsid w:val="000F4F28"/>
    <w:rsid w:val="000F607F"/>
    <w:rsid w:val="000F61A9"/>
    <w:rsid w:val="001013E4"/>
    <w:rsid w:val="00102355"/>
    <w:rsid w:val="00103112"/>
    <w:rsid w:val="0010734F"/>
    <w:rsid w:val="00116990"/>
    <w:rsid w:val="00120AB7"/>
    <w:rsid w:val="001251D8"/>
    <w:rsid w:val="0012787F"/>
    <w:rsid w:val="00131C1F"/>
    <w:rsid w:val="001376C8"/>
    <w:rsid w:val="00142FE4"/>
    <w:rsid w:val="0014559B"/>
    <w:rsid w:val="00153E38"/>
    <w:rsid w:val="00154582"/>
    <w:rsid w:val="001556A8"/>
    <w:rsid w:val="00161957"/>
    <w:rsid w:val="0016208F"/>
    <w:rsid w:val="001657EB"/>
    <w:rsid w:val="001672C2"/>
    <w:rsid w:val="00172B65"/>
    <w:rsid w:val="00174B12"/>
    <w:rsid w:val="00180288"/>
    <w:rsid w:val="0018154E"/>
    <w:rsid w:val="001824E7"/>
    <w:rsid w:val="00182ED4"/>
    <w:rsid w:val="00186356"/>
    <w:rsid w:val="00192139"/>
    <w:rsid w:val="00194DD7"/>
    <w:rsid w:val="00194F53"/>
    <w:rsid w:val="001A4A6D"/>
    <w:rsid w:val="001A66A9"/>
    <w:rsid w:val="001B6415"/>
    <w:rsid w:val="001C2547"/>
    <w:rsid w:val="001C45FD"/>
    <w:rsid w:val="001C4C3E"/>
    <w:rsid w:val="001C5B6C"/>
    <w:rsid w:val="001D3266"/>
    <w:rsid w:val="001D364D"/>
    <w:rsid w:val="001D41CF"/>
    <w:rsid w:val="001D66B9"/>
    <w:rsid w:val="001D6EC8"/>
    <w:rsid w:val="001D76C4"/>
    <w:rsid w:val="001E173A"/>
    <w:rsid w:val="001E2BA2"/>
    <w:rsid w:val="001F4090"/>
    <w:rsid w:val="001F6494"/>
    <w:rsid w:val="00201112"/>
    <w:rsid w:val="00202B1E"/>
    <w:rsid w:val="002118ED"/>
    <w:rsid w:val="00214AEC"/>
    <w:rsid w:val="00226003"/>
    <w:rsid w:val="00227434"/>
    <w:rsid w:val="0023096D"/>
    <w:rsid w:val="002323FC"/>
    <w:rsid w:val="002355E5"/>
    <w:rsid w:val="00235815"/>
    <w:rsid w:val="002413F1"/>
    <w:rsid w:val="002459C7"/>
    <w:rsid w:val="00252B55"/>
    <w:rsid w:val="00253F11"/>
    <w:rsid w:val="002572A9"/>
    <w:rsid w:val="00260502"/>
    <w:rsid w:val="00264F51"/>
    <w:rsid w:val="002714A9"/>
    <w:rsid w:val="00272789"/>
    <w:rsid w:val="002836E5"/>
    <w:rsid w:val="00290BF1"/>
    <w:rsid w:val="00291005"/>
    <w:rsid w:val="002971F5"/>
    <w:rsid w:val="002A1635"/>
    <w:rsid w:val="002A2A9B"/>
    <w:rsid w:val="002A467C"/>
    <w:rsid w:val="002A46ED"/>
    <w:rsid w:val="002B69A9"/>
    <w:rsid w:val="002B6E85"/>
    <w:rsid w:val="002B72BE"/>
    <w:rsid w:val="002D5793"/>
    <w:rsid w:val="002D5AB2"/>
    <w:rsid w:val="002D5D78"/>
    <w:rsid w:val="002E023F"/>
    <w:rsid w:val="002E0357"/>
    <w:rsid w:val="002E1A2B"/>
    <w:rsid w:val="002E6C21"/>
    <w:rsid w:val="002E7F18"/>
    <w:rsid w:val="002E7F57"/>
    <w:rsid w:val="002F2210"/>
    <w:rsid w:val="002F3C28"/>
    <w:rsid w:val="002F425A"/>
    <w:rsid w:val="002F60A2"/>
    <w:rsid w:val="002F79E3"/>
    <w:rsid w:val="00301581"/>
    <w:rsid w:val="00302C8D"/>
    <w:rsid w:val="003041BC"/>
    <w:rsid w:val="00305EDE"/>
    <w:rsid w:val="00307EEB"/>
    <w:rsid w:val="0031167F"/>
    <w:rsid w:val="00326707"/>
    <w:rsid w:val="00341C98"/>
    <w:rsid w:val="00342743"/>
    <w:rsid w:val="00342EF2"/>
    <w:rsid w:val="003522DF"/>
    <w:rsid w:val="00352C7B"/>
    <w:rsid w:val="00355574"/>
    <w:rsid w:val="0036255D"/>
    <w:rsid w:val="00362D44"/>
    <w:rsid w:val="003668C7"/>
    <w:rsid w:val="00387337"/>
    <w:rsid w:val="00387F87"/>
    <w:rsid w:val="00391C56"/>
    <w:rsid w:val="00394230"/>
    <w:rsid w:val="00394931"/>
    <w:rsid w:val="003A2FD7"/>
    <w:rsid w:val="003A3A1A"/>
    <w:rsid w:val="003A6ED0"/>
    <w:rsid w:val="003A7957"/>
    <w:rsid w:val="003B1E5E"/>
    <w:rsid w:val="003C4B9A"/>
    <w:rsid w:val="003E7168"/>
    <w:rsid w:val="003F465C"/>
    <w:rsid w:val="003F7A09"/>
    <w:rsid w:val="00404082"/>
    <w:rsid w:val="0040430F"/>
    <w:rsid w:val="00411C87"/>
    <w:rsid w:val="0041435D"/>
    <w:rsid w:val="00414462"/>
    <w:rsid w:val="00414A46"/>
    <w:rsid w:val="0041530A"/>
    <w:rsid w:val="0041568D"/>
    <w:rsid w:val="00416850"/>
    <w:rsid w:val="004222AA"/>
    <w:rsid w:val="00422553"/>
    <w:rsid w:val="004237C6"/>
    <w:rsid w:val="0043105F"/>
    <w:rsid w:val="0044003B"/>
    <w:rsid w:val="004430A8"/>
    <w:rsid w:val="004467EF"/>
    <w:rsid w:val="00471630"/>
    <w:rsid w:val="00473DEC"/>
    <w:rsid w:val="00475B37"/>
    <w:rsid w:val="00475CA5"/>
    <w:rsid w:val="00476837"/>
    <w:rsid w:val="00481187"/>
    <w:rsid w:val="00482A5A"/>
    <w:rsid w:val="004831B0"/>
    <w:rsid w:val="004861BC"/>
    <w:rsid w:val="00487D52"/>
    <w:rsid w:val="00491737"/>
    <w:rsid w:val="00496E9D"/>
    <w:rsid w:val="004A39DB"/>
    <w:rsid w:val="004B0127"/>
    <w:rsid w:val="004B0EC5"/>
    <w:rsid w:val="004B5F90"/>
    <w:rsid w:val="004C60FF"/>
    <w:rsid w:val="004D1ADA"/>
    <w:rsid w:val="004E0F0C"/>
    <w:rsid w:val="004F5859"/>
    <w:rsid w:val="004F63A4"/>
    <w:rsid w:val="005019D8"/>
    <w:rsid w:val="0050572D"/>
    <w:rsid w:val="00506E08"/>
    <w:rsid w:val="00507ACC"/>
    <w:rsid w:val="0052462F"/>
    <w:rsid w:val="00524F39"/>
    <w:rsid w:val="00552432"/>
    <w:rsid w:val="00556C09"/>
    <w:rsid w:val="00556F64"/>
    <w:rsid w:val="00565992"/>
    <w:rsid w:val="00566039"/>
    <w:rsid w:val="00571C59"/>
    <w:rsid w:val="00574214"/>
    <w:rsid w:val="00587AEA"/>
    <w:rsid w:val="0059050E"/>
    <w:rsid w:val="005923D2"/>
    <w:rsid w:val="005939D4"/>
    <w:rsid w:val="00593A93"/>
    <w:rsid w:val="00595BDF"/>
    <w:rsid w:val="005A035B"/>
    <w:rsid w:val="005A1173"/>
    <w:rsid w:val="005A11FC"/>
    <w:rsid w:val="005A5FED"/>
    <w:rsid w:val="005A796A"/>
    <w:rsid w:val="005B03E4"/>
    <w:rsid w:val="005B19CC"/>
    <w:rsid w:val="005B30C5"/>
    <w:rsid w:val="005B6377"/>
    <w:rsid w:val="005B7633"/>
    <w:rsid w:val="005C0435"/>
    <w:rsid w:val="005C10AA"/>
    <w:rsid w:val="005D043C"/>
    <w:rsid w:val="005D5AA9"/>
    <w:rsid w:val="005D7564"/>
    <w:rsid w:val="005E24AF"/>
    <w:rsid w:val="005F194D"/>
    <w:rsid w:val="005F43C9"/>
    <w:rsid w:val="005F5DDB"/>
    <w:rsid w:val="005F7617"/>
    <w:rsid w:val="00600194"/>
    <w:rsid w:val="00600A76"/>
    <w:rsid w:val="00604945"/>
    <w:rsid w:val="006142C1"/>
    <w:rsid w:val="00614964"/>
    <w:rsid w:val="006203CF"/>
    <w:rsid w:val="00621DD5"/>
    <w:rsid w:val="006236CD"/>
    <w:rsid w:val="0062464E"/>
    <w:rsid w:val="006279BF"/>
    <w:rsid w:val="00627B84"/>
    <w:rsid w:val="00634AAA"/>
    <w:rsid w:val="006375B5"/>
    <w:rsid w:val="00637BF0"/>
    <w:rsid w:val="00642A66"/>
    <w:rsid w:val="006456C5"/>
    <w:rsid w:val="00647790"/>
    <w:rsid w:val="00652483"/>
    <w:rsid w:val="00652CDE"/>
    <w:rsid w:val="00654397"/>
    <w:rsid w:val="006555AD"/>
    <w:rsid w:val="00671E95"/>
    <w:rsid w:val="006724E0"/>
    <w:rsid w:val="00675079"/>
    <w:rsid w:val="00676698"/>
    <w:rsid w:val="006962FD"/>
    <w:rsid w:val="006B0D93"/>
    <w:rsid w:val="006C0960"/>
    <w:rsid w:val="006C0E90"/>
    <w:rsid w:val="006C4368"/>
    <w:rsid w:val="006C75DF"/>
    <w:rsid w:val="006D0D4C"/>
    <w:rsid w:val="006D1427"/>
    <w:rsid w:val="006D1763"/>
    <w:rsid w:val="006D4522"/>
    <w:rsid w:val="006E7C80"/>
    <w:rsid w:val="006F15A0"/>
    <w:rsid w:val="006F50E3"/>
    <w:rsid w:val="007016F3"/>
    <w:rsid w:val="00705067"/>
    <w:rsid w:val="00711CF3"/>
    <w:rsid w:val="00711F6C"/>
    <w:rsid w:val="007133EB"/>
    <w:rsid w:val="00713C47"/>
    <w:rsid w:val="0072211B"/>
    <w:rsid w:val="00723039"/>
    <w:rsid w:val="0073091C"/>
    <w:rsid w:val="007374CE"/>
    <w:rsid w:val="007443EB"/>
    <w:rsid w:val="007533EA"/>
    <w:rsid w:val="00755B4F"/>
    <w:rsid w:val="00757920"/>
    <w:rsid w:val="007608D5"/>
    <w:rsid w:val="00766D50"/>
    <w:rsid w:val="00774711"/>
    <w:rsid w:val="007832C3"/>
    <w:rsid w:val="00783837"/>
    <w:rsid w:val="007A7A87"/>
    <w:rsid w:val="007B539F"/>
    <w:rsid w:val="007D12EA"/>
    <w:rsid w:val="007D4166"/>
    <w:rsid w:val="007D7DEE"/>
    <w:rsid w:val="007E21C5"/>
    <w:rsid w:val="007E5122"/>
    <w:rsid w:val="007E5241"/>
    <w:rsid w:val="007F1205"/>
    <w:rsid w:val="007F13C1"/>
    <w:rsid w:val="007F16D0"/>
    <w:rsid w:val="00805B27"/>
    <w:rsid w:val="0081437A"/>
    <w:rsid w:val="00814FFA"/>
    <w:rsid w:val="008157C2"/>
    <w:rsid w:val="00821E53"/>
    <w:rsid w:val="00836591"/>
    <w:rsid w:val="00843C3E"/>
    <w:rsid w:val="00846367"/>
    <w:rsid w:val="00847DFE"/>
    <w:rsid w:val="0085023C"/>
    <w:rsid w:val="008506C9"/>
    <w:rsid w:val="00853755"/>
    <w:rsid w:val="0085771B"/>
    <w:rsid w:val="00862250"/>
    <w:rsid w:val="0086789C"/>
    <w:rsid w:val="00873716"/>
    <w:rsid w:val="008775C8"/>
    <w:rsid w:val="00880E13"/>
    <w:rsid w:val="0088199E"/>
    <w:rsid w:val="00885315"/>
    <w:rsid w:val="0089252D"/>
    <w:rsid w:val="008B61E7"/>
    <w:rsid w:val="008C1C4F"/>
    <w:rsid w:val="008C709B"/>
    <w:rsid w:val="008D1291"/>
    <w:rsid w:val="008D63DB"/>
    <w:rsid w:val="008D6767"/>
    <w:rsid w:val="008E0F1F"/>
    <w:rsid w:val="008E4D8F"/>
    <w:rsid w:val="008F19F9"/>
    <w:rsid w:val="008F2510"/>
    <w:rsid w:val="008F5BCA"/>
    <w:rsid w:val="0090106B"/>
    <w:rsid w:val="0090129E"/>
    <w:rsid w:val="009046FF"/>
    <w:rsid w:val="00914687"/>
    <w:rsid w:val="0091779C"/>
    <w:rsid w:val="009247E8"/>
    <w:rsid w:val="00926388"/>
    <w:rsid w:val="009377CF"/>
    <w:rsid w:val="00940D1D"/>
    <w:rsid w:val="0094229D"/>
    <w:rsid w:val="009471C4"/>
    <w:rsid w:val="00957D68"/>
    <w:rsid w:val="0096124F"/>
    <w:rsid w:val="00972E3C"/>
    <w:rsid w:val="009750C0"/>
    <w:rsid w:val="0098473F"/>
    <w:rsid w:val="009856F7"/>
    <w:rsid w:val="0099226B"/>
    <w:rsid w:val="00994471"/>
    <w:rsid w:val="00996ACE"/>
    <w:rsid w:val="009B45A4"/>
    <w:rsid w:val="009C00B2"/>
    <w:rsid w:val="009C0E1C"/>
    <w:rsid w:val="009C30DA"/>
    <w:rsid w:val="009C6827"/>
    <w:rsid w:val="009C7E3D"/>
    <w:rsid w:val="009D0118"/>
    <w:rsid w:val="009E36FD"/>
    <w:rsid w:val="009E3D99"/>
    <w:rsid w:val="009F160C"/>
    <w:rsid w:val="009F647B"/>
    <w:rsid w:val="00A07505"/>
    <w:rsid w:val="00A07994"/>
    <w:rsid w:val="00A10C46"/>
    <w:rsid w:val="00A15CC9"/>
    <w:rsid w:val="00A16D5D"/>
    <w:rsid w:val="00A20F32"/>
    <w:rsid w:val="00A27A3A"/>
    <w:rsid w:val="00A409A5"/>
    <w:rsid w:val="00A40D0C"/>
    <w:rsid w:val="00A4139B"/>
    <w:rsid w:val="00A43DA7"/>
    <w:rsid w:val="00A4481E"/>
    <w:rsid w:val="00A4632F"/>
    <w:rsid w:val="00A5071E"/>
    <w:rsid w:val="00A50A98"/>
    <w:rsid w:val="00A54485"/>
    <w:rsid w:val="00A55E36"/>
    <w:rsid w:val="00A600EC"/>
    <w:rsid w:val="00A60AA5"/>
    <w:rsid w:val="00A61200"/>
    <w:rsid w:val="00A616FE"/>
    <w:rsid w:val="00A66871"/>
    <w:rsid w:val="00A67205"/>
    <w:rsid w:val="00A70E1A"/>
    <w:rsid w:val="00A7374E"/>
    <w:rsid w:val="00A7476E"/>
    <w:rsid w:val="00A759A9"/>
    <w:rsid w:val="00A76BD9"/>
    <w:rsid w:val="00A777BE"/>
    <w:rsid w:val="00A82C0F"/>
    <w:rsid w:val="00A83A4B"/>
    <w:rsid w:val="00A86DA6"/>
    <w:rsid w:val="00A87DA9"/>
    <w:rsid w:val="00A92026"/>
    <w:rsid w:val="00A97F00"/>
    <w:rsid w:val="00AA44C5"/>
    <w:rsid w:val="00AA52A9"/>
    <w:rsid w:val="00AA5D05"/>
    <w:rsid w:val="00AC1065"/>
    <w:rsid w:val="00AE229C"/>
    <w:rsid w:val="00AF5EE7"/>
    <w:rsid w:val="00AF642B"/>
    <w:rsid w:val="00AF6ECE"/>
    <w:rsid w:val="00B00351"/>
    <w:rsid w:val="00B1020E"/>
    <w:rsid w:val="00B1034F"/>
    <w:rsid w:val="00B215D6"/>
    <w:rsid w:val="00B2202E"/>
    <w:rsid w:val="00B24665"/>
    <w:rsid w:val="00B3275B"/>
    <w:rsid w:val="00B3464B"/>
    <w:rsid w:val="00B561F6"/>
    <w:rsid w:val="00B57E39"/>
    <w:rsid w:val="00B75A2A"/>
    <w:rsid w:val="00B7667B"/>
    <w:rsid w:val="00B811D8"/>
    <w:rsid w:val="00B81AFC"/>
    <w:rsid w:val="00B81F10"/>
    <w:rsid w:val="00B82ACB"/>
    <w:rsid w:val="00B851DE"/>
    <w:rsid w:val="00B8707F"/>
    <w:rsid w:val="00B902FB"/>
    <w:rsid w:val="00B943C7"/>
    <w:rsid w:val="00BA3413"/>
    <w:rsid w:val="00BA4A9E"/>
    <w:rsid w:val="00BB5C09"/>
    <w:rsid w:val="00BC63D3"/>
    <w:rsid w:val="00BC7362"/>
    <w:rsid w:val="00BD015B"/>
    <w:rsid w:val="00BD3895"/>
    <w:rsid w:val="00BD41CB"/>
    <w:rsid w:val="00BD67DA"/>
    <w:rsid w:val="00BE0EBC"/>
    <w:rsid w:val="00BE1591"/>
    <w:rsid w:val="00BE1EC8"/>
    <w:rsid w:val="00BE1F04"/>
    <w:rsid w:val="00BE2B1C"/>
    <w:rsid w:val="00BF7C95"/>
    <w:rsid w:val="00C048B0"/>
    <w:rsid w:val="00C07842"/>
    <w:rsid w:val="00C17082"/>
    <w:rsid w:val="00C17BD3"/>
    <w:rsid w:val="00C20310"/>
    <w:rsid w:val="00C203A2"/>
    <w:rsid w:val="00C2182F"/>
    <w:rsid w:val="00C30766"/>
    <w:rsid w:val="00C3523C"/>
    <w:rsid w:val="00C404B9"/>
    <w:rsid w:val="00C40DAB"/>
    <w:rsid w:val="00C533D9"/>
    <w:rsid w:val="00C559C0"/>
    <w:rsid w:val="00C57F9C"/>
    <w:rsid w:val="00C60178"/>
    <w:rsid w:val="00C6184A"/>
    <w:rsid w:val="00C632A6"/>
    <w:rsid w:val="00C711FF"/>
    <w:rsid w:val="00C714C1"/>
    <w:rsid w:val="00C83D33"/>
    <w:rsid w:val="00C85A1F"/>
    <w:rsid w:val="00C93854"/>
    <w:rsid w:val="00C97956"/>
    <w:rsid w:val="00CB0F50"/>
    <w:rsid w:val="00CC1CB2"/>
    <w:rsid w:val="00CD2D07"/>
    <w:rsid w:val="00CD3493"/>
    <w:rsid w:val="00CE1D2C"/>
    <w:rsid w:val="00CE26B0"/>
    <w:rsid w:val="00CE6CFB"/>
    <w:rsid w:val="00D047BE"/>
    <w:rsid w:val="00D10EAC"/>
    <w:rsid w:val="00D14DD2"/>
    <w:rsid w:val="00D15910"/>
    <w:rsid w:val="00D22021"/>
    <w:rsid w:val="00D319C9"/>
    <w:rsid w:val="00D35B2D"/>
    <w:rsid w:val="00D3752E"/>
    <w:rsid w:val="00D40393"/>
    <w:rsid w:val="00D40F24"/>
    <w:rsid w:val="00D41DBA"/>
    <w:rsid w:val="00D52C34"/>
    <w:rsid w:val="00D52F0C"/>
    <w:rsid w:val="00D6131A"/>
    <w:rsid w:val="00D61BAF"/>
    <w:rsid w:val="00D61F59"/>
    <w:rsid w:val="00D64FF4"/>
    <w:rsid w:val="00D6691E"/>
    <w:rsid w:val="00D67967"/>
    <w:rsid w:val="00D67EA6"/>
    <w:rsid w:val="00D7350D"/>
    <w:rsid w:val="00D759DB"/>
    <w:rsid w:val="00D909B7"/>
    <w:rsid w:val="00D90AE8"/>
    <w:rsid w:val="00D91482"/>
    <w:rsid w:val="00D92C7B"/>
    <w:rsid w:val="00DA1B05"/>
    <w:rsid w:val="00DA2794"/>
    <w:rsid w:val="00DA5D5C"/>
    <w:rsid w:val="00DB34F5"/>
    <w:rsid w:val="00DC014E"/>
    <w:rsid w:val="00DC33D6"/>
    <w:rsid w:val="00DC7B97"/>
    <w:rsid w:val="00DD2602"/>
    <w:rsid w:val="00DF0E1A"/>
    <w:rsid w:val="00E0022F"/>
    <w:rsid w:val="00E03634"/>
    <w:rsid w:val="00E051C4"/>
    <w:rsid w:val="00E0674B"/>
    <w:rsid w:val="00E100E3"/>
    <w:rsid w:val="00E11FA3"/>
    <w:rsid w:val="00E12612"/>
    <w:rsid w:val="00E13B60"/>
    <w:rsid w:val="00E159ED"/>
    <w:rsid w:val="00E224B9"/>
    <w:rsid w:val="00E23C79"/>
    <w:rsid w:val="00E34563"/>
    <w:rsid w:val="00E36AE0"/>
    <w:rsid w:val="00E4065D"/>
    <w:rsid w:val="00E42F62"/>
    <w:rsid w:val="00E5067F"/>
    <w:rsid w:val="00E52880"/>
    <w:rsid w:val="00E56B9B"/>
    <w:rsid w:val="00E63335"/>
    <w:rsid w:val="00E646E6"/>
    <w:rsid w:val="00E65B8C"/>
    <w:rsid w:val="00E66D5C"/>
    <w:rsid w:val="00E67011"/>
    <w:rsid w:val="00E7664D"/>
    <w:rsid w:val="00E77003"/>
    <w:rsid w:val="00E77BFE"/>
    <w:rsid w:val="00E91489"/>
    <w:rsid w:val="00E934D3"/>
    <w:rsid w:val="00E96185"/>
    <w:rsid w:val="00E97569"/>
    <w:rsid w:val="00EA03B5"/>
    <w:rsid w:val="00EA47BB"/>
    <w:rsid w:val="00EA6BD8"/>
    <w:rsid w:val="00EA6F1A"/>
    <w:rsid w:val="00EB1C49"/>
    <w:rsid w:val="00EB1E5D"/>
    <w:rsid w:val="00EB1FFD"/>
    <w:rsid w:val="00EC0B5E"/>
    <w:rsid w:val="00EC6B69"/>
    <w:rsid w:val="00EC7A61"/>
    <w:rsid w:val="00ED111F"/>
    <w:rsid w:val="00ED1AED"/>
    <w:rsid w:val="00ED48E1"/>
    <w:rsid w:val="00ED7AEA"/>
    <w:rsid w:val="00EE13BF"/>
    <w:rsid w:val="00EE28FC"/>
    <w:rsid w:val="00EF1370"/>
    <w:rsid w:val="00EF1B36"/>
    <w:rsid w:val="00EF7C7B"/>
    <w:rsid w:val="00F0018C"/>
    <w:rsid w:val="00F00EBF"/>
    <w:rsid w:val="00F00F76"/>
    <w:rsid w:val="00F17EDE"/>
    <w:rsid w:val="00F207F4"/>
    <w:rsid w:val="00F25CD3"/>
    <w:rsid w:val="00F264E6"/>
    <w:rsid w:val="00F3433E"/>
    <w:rsid w:val="00F363E1"/>
    <w:rsid w:val="00F4549E"/>
    <w:rsid w:val="00F4726B"/>
    <w:rsid w:val="00F47AF3"/>
    <w:rsid w:val="00F51602"/>
    <w:rsid w:val="00F5250E"/>
    <w:rsid w:val="00F53A2E"/>
    <w:rsid w:val="00F5453A"/>
    <w:rsid w:val="00F569FB"/>
    <w:rsid w:val="00F56A2A"/>
    <w:rsid w:val="00F62803"/>
    <w:rsid w:val="00F635B0"/>
    <w:rsid w:val="00F646E6"/>
    <w:rsid w:val="00F665F0"/>
    <w:rsid w:val="00F7031F"/>
    <w:rsid w:val="00F73FF9"/>
    <w:rsid w:val="00F75A01"/>
    <w:rsid w:val="00F7684F"/>
    <w:rsid w:val="00F85E8D"/>
    <w:rsid w:val="00F91641"/>
    <w:rsid w:val="00F94E7B"/>
    <w:rsid w:val="00FA0203"/>
    <w:rsid w:val="00FA5B92"/>
    <w:rsid w:val="00FA69A3"/>
    <w:rsid w:val="00FA7F00"/>
    <w:rsid w:val="00FB0F15"/>
    <w:rsid w:val="00FB150A"/>
    <w:rsid w:val="00FB4F1F"/>
    <w:rsid w:val="00FC3312"/>
    <w:rsid w:val="00FC4C15"/>
    <w:rsid w:val="00FC56CF"/>
    <w:rsid w:val="00FC778C"/>
    <w:rsid w:val="00FD332E"/>
    <w:rsid w:val="00FE773C"/>
    <w:rsid w:val="00FF0CAA"/>
    <w:rsid w:val="00FF4811"/>
    <w:rsid w:val="00FF68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E8980D1"/>
  <w15:docId w15:val="{597C78B5-D9EF-425B-99A8-B61C7A27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6D0"/>
    <w:rPr>
      <w:sz w:val="24"/>
      <w:szCs w:val="24"/>
      <w:lang w:val="en-US" w:eastAsia="en-US"/>
    </w:rPr>
  </w:style>
  <w:style w:type="paragraph" w:styleId="Rubrik1">
    <w:name w:val="heading 1"/>
    <w:basedOn w:val="Normal"/>
    <w:next w:val="Normal"/>
    <w:qFormat/>
    <w:rsid w:val="0090106B"/>
    <w:pPr>
      <w:keepNext/>
      <w:spacing w:before="240" w:after="60"/>
      <w:outlineLvl w:val="0"/>
    </w:pPr>
    <w:rPr>
      <w:rFonts w:ascii="Arial" w:hAnsi="Arial" w:cs="Arial"/>
      <w:b/>
      <w:bCs/>
      <w:kern w:val="32"/>
      <w:sz w:val="32"/>
      <w:szCs w:val="32"/>
    </w:rPr>
  </w:style>
  <w:style w:type="paragraph" w:styleId="Rubrik3">
    <w:name w:val="heading 3"/>
    <w:basedOn w:val="Normal"/>
    <w:next w:val="Normal"/>
    <w:link w:val="Rubrik3Char"/>
    <w:qFormat/>
    <w:rsid w:val="0090106B"/>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E229C"/>
    <w:pPr>
      <w:tabs>
        <w:tab w:val="center" w:pos="4536"/>
        <w:tab w:val="right" w:pos="9072"/>
      </w:tabs>
    </w:pPr>
  </w:style>
  <w:style w:type="paragraph" w:styleId="Sidfot">
    <w:name w:val="footer"/>
    <w:basedOn w:val="Normal"/>
    <w:link w:val="SidfotChar"/>
    <w:uiPriority w:val="99"/>
    <w:rsid w:val="00AE229C"/>
    <w:pPr>
      <w:tabs>
        <w:tab w:val="center" w:pos="4536"/>
        <w:tab w:val="right" w:pos="9072"/>
      </w:tabs>
    </w:pPr>
  </w:style>
  <w:style w:type="table" w:styleId="Tabellrutnt">
    <w:name w:val="Table Grid"/>
    <w:basedOn w:val="Normaltabell"/>
    <w:rsid w:val="00AE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7832C3"/>
  </w:style>
  <w:style w:type="paragraph" w:styleId="Ballongtext">
    <w:name w:val="Balloon Text"/>
    <w:basedOn w:val="Normal"/>
    <w:semiHidden/>
    <w:rsid w:val="00994471"/>
    <w:rPr>
      <w:rFonts w:ascii="Tahoma" w:hAnsi="Tahoma" w:cs="Tahoma"/>
      <w:sz w:val="16"/>
      <w:szCs w:val="16"/>
    </w:rPr>
  </w:style>
  <w:style w:type="paragraph" w:styleId="Liststycke">
    <w:name w:val="List Paragraph"/>
    <w:basedOn w:val="Normal"/>
    <w:uiPriority w:val="34"/>
    <w:qFormat/>
    <w:rsid w:val="00182ED4"/>
    <w:pPr>
      <w:ind w:left="720"/>
      <w:contextualSpacing/>
    </w:pPr>
  </w:style>
  <w:style w:type="character" w:customStyle="1" w:styleId="Rubrik3Char">
    <w:name w:val="Rubrik 3 Char"/>
    <w:link w:val="Rubrik3"/>
    <w:rsid w:val="00CB0F50"/>
    <w:rPr>
      <w:rFonts w:ascii="Arial" w:hAnsi="Arial" w:cs="Arial"/>
      <w:b/>
      <w:bCs/>
      <w:sz w:val="26"/>
      <w:szCs w:val="26"/>
      <w:lang w:val="en-US" w:eastAsia="en-US"/>
    </w:rPr>
  </w:style>
  <w:style w:type="character" w:styleId="Betoning">
    <w:name w:val="Emphasis"/>
    <w:basedOn w:val="Standardstycketeckensnitt"/>
    <w:qFormat/>
    <w:rsid w:val="00192139"/>
    <w:rPr>
      <w:i/>
      <w:iCs/>
    </w:rPr>
  </w:style>
  <w:style w:type="character" w:styleId="Starkbetoning">
    <w:name w:val="Intense Emphasis"/>
    <w:basedOn w:val="Standardstycketeckensnitt"/>
    <w:uiPriority w:val="21"/>
    <w:qFormat/>
    <w:rsid w:val="0008786D"/>
    <w:rPr>
      <w:b/>
      <w:bCs/>
      <w:i/>
      <w:iCs/>
      <w:color w:val="4F81BD" w:themeColor="accent1"/>
    </w:rPr>
  </w:style>
  <w:style w:type="character" w:styleId="Platshllartext">
    <w:name w:val="Placeholder Text"/>
    <w:basedOn w:val="Standardstycketeckensnitt"/>
    <w:uiPriority w:val="99"/>
    <w:semiHidden/>
    <w:rsid w:val="009E3D99"/>
    <w:rPr>
      <w:color w:val="808080"/>
    </w:rPr>
  </w:style>
  <w:style w:type="character" w:customStyle="1" w:styleId="SidfotChar">
    <w:name w:val="Sidfot Char"/>
    <w:basedOn w:val="Standardstycketeckensnitt"/>
    <w:link w:val="Sidfot"/>
    <w:uiPriority w:val="99"/>
    <w:rsid w:val="009E3D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3EDF-704A-435E-BC27-858625F2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2194</Characters>
  <Application>Microsoft Office Word</Application>
  <DocSecurity>0</DocSecurity>
  <Lines>18</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Kallelse</vt:lpstr>
      <vt:lpstr>Kallelse</vt:lpstr>
    </vt:vector>
  </TitlesOfParts>
  <Company>Ortivus AB</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dc:title>
  <dc:creator>jeanettee</dc:creator>
  <cp:lastModifiedBy>Lars Höst</cp:lastModifiedBy>
  <cp:revision>4</cp:revision>
  <cp:lastPrinted>2020-03-31T12:49:00Z</cp:lastPrinted>
  <dcterms:created xsi:type="dcterms:W3CDTF">2020-03-31T13:21:00Z</dcterms:created>
  <dcterms:modified xsi:type="dcterms:W3CDTF">2020-03-31T14:27:00Z</dcterms:modified>
</cp:coreProperties>
</file>